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F7" w:rsidRDefault="00B67B03" w:rsidP="00B67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390238" w:rsidRPr="00896479" w:rsidRDefault="00B67B03" w:rsidP="00896479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89647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прядке проведения конкурса на замещение руководящих и научных должностей Федерального государственного бюджетного учреждения науки Тобольская комплексная научная станция Уральского отделения Российской академии наук (ТКНС </w:t>
      </w:r>
      <w:proofErr w:type="spellStart"/>
      <w:r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96479">
        <w:rPr>
          <w:rFonts w:ascii="Times New Roman" w:hAnsi="Times New Roman" w:cs="Times New Roman"/>
          <w:sz w:val="24"/>
          <w:szCs w:val="24"/>
        </w:rPr>
        <w:t xml:space="preserve"> РАН), утвержденным приказом от 30.12.2021 г. № 217</w:t>
      </w:r>
      <w:r w:rsidR="00390238" w:rsidRPr="00896479">
        <w:rPr>
          <w:rFonts w:ascii="Times New Roman" w:hAnsi="Times New Roman" w:cs="Times New Roman"/>
          <w:sz w:val="24"/>
          <w:szCs w:val="24"/>
        </w:rPr>
        <w:t>,</w:t>
      </w:r>
      <w:r w:rsidRPr="00896479">
        <w:rPr>
          <w:rFonts w:ascii="Times New Roman" w:hAnsi="Times New Roman" w:cs="Times New Roman"/>
          <w:sz w:val="24"/>
          <w:szCs w:val="24"/>
        </w:rPr>
        <w:t xml:space="preserve"> </w:t>
      </w:r>
      <w:r w:rsidR="00390238" w:rsidRPr="0089647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390238" w:rsidRPr="00896479">
        <w:rPr>
          <w:rFonts w:ascii="Times New Roman" w:hAnsi="Times New Roman" w:cs="Times New Roman"/>
          <w:sz w:val="24"/>
          <w:szCs w:val="24"/>
        </w:rPr>
        <w:t xml:space="preserve">на официальном сайте ТКНС </w:t>
      </w:r>
      <w:proofErr w:type="spellStart"/>
      <w:r w:rsidR="00390238"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390238" w:rsidRPr="00896479">
        <w:rPr>
          <w:rFonts w:ascii="Times New Roman" w:hAnsi="Times New Roman" w:cs="Times New Roman"/>
          <w:sz w:val="24"/>
          <w:szCs w:val="24"/>
        </w:rPr>
        <w:t xml:space="preserve"> РАН</w:t>
      </w:r>
      <w:r w:rsidR="00390238" w:rsidRPr="0089647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90238" w:rsidRPr="008964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https://www.tobscience.ru</w:t>
        </w:r>
      </w:hyperlink>
      <w:r w:rsidR="00896479"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 09.01.2023 года размещена конкурсная документация по должности ТКНС</w:t>
      </w:r>
      <w:proofErr w:type="gramEnd"/>
      <w:r w:rsidR="00896479"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896479"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УрО</w:t>
      </w:r>
      <w:proofErr w:type="spellEnd"/>
      <w:r w:rsidR="00896479"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РАН:</w:t>
      </w:r>
    </w:p>
    <w:p w:rsidR="00896479" w:rsidRPr="00896479" w:rsidRDefault="00896479" w:rsidP="0039023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96479" w:rsidRPr="00896479" w:rsidRDefault="00896479" w:rsidP="0039023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младшего научного сотрудника, (1 ед.) в Группу </w:t>
      </w:r>
      <w:proofErr w:type="spellStart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этноархеологических</w:t>
      </w:r>
      <w:proofErr w:type="spellEnd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исследований, по гуманитарным наукам.</w:t>
      </w:r>
    </w:p>
    <w:p w:rsidR="00896479" w:rsidRPr="00896479" w:rsidRDefault="00896479" w:rsidP="0039023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96479" w:rsidRPr="00896479" w:rsidRDefault="00896479" w:rsidP="0039023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Дата и время окончания открытого конкурса – 17.00 12.03.2023 г.</w:t>
      </w:r>
    </w:p>
    <w:p w:rsidR="00896479" w:rsidRPr="00896479" w:rsidRDefault="00896479" w:rsidP="0039023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96479" w:rsidRPr="00896479" w:rsidRDefault="00896479" w:rsidP="0039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Дата проведения конкурса – 16.00 13.03.2023 г.</w:t>
      </w:r>
    </w:p>
    <w:p w:rsidR="00B67B03" w:rsidRPr="00390238" w:rsidRDefault="00B67B03" w:rsidP="003902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67B03" w:rsidRPr="0039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D5"/>
    <w:rsid w:val="003278F7"/>
    <w:rsid w:val="00390238"/>
    <w:rsid w:val="00896479"/>
    <w:rsid w:val="00AC5ED5"/>
    <w:rsid w:val="00B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bscie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2022-12-28T05:35:00Z</dcterms:created>
  <dcterms:modified xsi:type="dcterms:W3CDTF">2022-12-28T06:02:00Z</dcterms:modified>
</cp:coreProperties>
</file>